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Henley Forest have enjoyed a great year of growth, going from 35/40 members up to 80-100 members</w:t>
      </w: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This meaning we now have 5 teams playing under our name.</w:t>
      </w: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</w:p>
    <w:p w:rsid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This all followed on from the Men’s 1st team having a great season back in the Birmingham league, finishing second and gaining promotion.</w:t>
      </w: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The under 15s finished the season strong with a </w:t>
      </w:r>
      <w:proofErr w:type="spellStart"/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semi final</w:t>
      </w:r>
      <w:proofErr w:type="spellEnd"/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finish</w:t>
      </w:r>
      <w:bookmarkStart w:id="0" w:name="_GoBack"/>
      <w:bookmarkEnd w:id="0"/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and their highest league finish to date.</w:t>
      </w: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We are now sporting younger teams with an U11s, and u14s team and now also have an adult Sunday team.</w:t>
      </w: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The exciting news is we will have an u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n</w:t>
      </w:r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der 10s and another u15s team on top of the current teams we have.</w:t>
      </w: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Meaning more opportunity for local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</w:t>
      </w:r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players to get involved.</w:t>
      </w: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</w:p>
    <w:p w:rsidR="00F2155F" w:rsidRPr="00F2155F" w:rsidRDefault="00F2155F" w:rsidP="00F215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2155F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We are exploring the options to get a 3G pitch installed at the arc, as this will help in our quest to ensure we can keep growing as well as bringing more community football to the town.</w:t>
      </w:r>
    </w:p>
    <w:p w:rsidR="00C80C14" w:rsidRDefault="00C80C14"/>
    <w:sectPr w:rsidR="00C80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5F"/>
    <w:rsid w:val="00C80C14"/>
    <w:rsid w:val="00F2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6379"/>
  <w15:chartTrackingRefBased/>
  <w15:docId w15:val="{BFBBC81B-F8A8-417F-A32E-7BCE3A0D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Field HAP</dc:creator>
  <cp:keywords/>
  <dc:description/>
  <cp:lastModifiedBy>E Field HAP</cp:lastModifiedBy>
  <cp:revision>1</cp:revision>
  <dcterms:created xsi:type="dcterms:W3CDTF">2026-02-08T13:48:00Z</dcterms:created>
  <dcterms:modified xsi:type="dcterms:W3CDTF">2026-02-08T13:49:00Z</dcterms:modified>
</cp:coreProperties>
</file>